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597" w:rsidRDefault="006F4597" w:rsidP="0076401F">
      <w:pPr>
        <w:pStyle w:val="Normlnywebov"/>
        <w:spacing w:before="0" w:beforeAutospacing="0" w:after="0" w:afterAutospacing="0"/>
        <w:jc w:val="center"/>
      </w:pPr>
      <w:r>
        <w:t>PREDKLADACIA SPRÁVA</w:t>
      </w:r>
    </w:p>
    <w:p w:rsidR="006F4597" w:rsidRDefault="006F4597" w:rsidP="0076401F">
      <w:pPr>
        <w:pStyle w:val="Normlnywebov"/>
        <w:spacing w:before="0" w:beforeAutospacing="0" w:after="0" w:afterAutospacing="0"/>
        <w:ind w:firstLine="312"/>
        <w:jc w:val="both"/>
      </w:pPr>
    </w:p>
    <w:p w:rsidR="006F4597" w:rsidRDefault="006F4597" w:rsidP="00F26902">
      <w:pPr>
        <w:pStyle w:val="Normlnywebov"/>
        <w:spacing w:before="0" w:beforeAutospacing="0" w:after="0" w:afterAutospacing="0"/>
        <w:ind w:firstLine="708"/>
        <w:jc w:val="both"/>
      </w:pPr>
      <w:r>
        <w:t>Správu o postavení a právach príslušníkov národnostných menšín za rok 2013 predkladá splnomocnenec vlády Slovenskej republiky pre národnostné menšiny, resp. osoba poverená plnením úloh splnomocnenca vlády Slovenskej republiky pre národnostné menšiny prostredníctvom vedúceho Úradu vlády Slovenskej republiky  každoročne na rokovanie vlády Slovenskej republiky na základe článku 4 ods. 1 písm. a)  Štatútu splnomocnenca vlády Slovenskej republiky pre národnostné menšiny</w:t>
      </w:r>
      <w:r w:rsidR="00A457D4">
        <w:t xml:space="preserve"> najneskôr do 31. mája nasledujúceho kalendárneho roka</w:t>
      </w:r>
      <w:r>
        <w:t xml:space="preserve">. </w:t>
      </w:r>
    </w:p>
    <w:p w:rsidR="006F4597" w:rsidRDefault="006F4597" w:rsidP="00F26902">
      <w:pPr>
        <w:pStyle w:val="Normlnywebov"/>
        <w:spacing w:before="120" w:beforeAutospacing="0" w:after="0" w:afterAutospacing="0"/>
        <w:ind w:firstLine="709"/>
        <w:jc w:val="both"/>
      </w:pPr>
      <w:r>
        <w:t>Predkladaná Správa o postavení a právach príslušníkov národnostných menšín za rok 2013 (ďalej len „správa“) poskytuje obraz o postavení príslušníkov národnostných menšín v spoločenskom, hospodárskom, politickom kontexte v Slovenskej republike, ako aj o dodržiavaní práv príslušníkov národnostných menšín garantovaných Ústavou Slovenskej republiky, medzinárodnými dohovormi a vnútroštátnymi právnymi predpismi, pričom sa sústreďuje najmä na aktualizáciu údajov, informácií a hodnotení a upriamuje pozornosť na tie oblasti, v ktorých nastal oproti minulému roku posun.</w:t>
      </w:r>
      <w:r w:rsidR="00A457D4">
        <w:tab/>
      </w:r>
      <w:r>
        <w:t> </w:t>
      </w:r>
    </w:p>
    <w:p w:rsidR="00A457D4" w:rsidRDefault="006F4597" w:rsidP="00F26902">
      <w:pPr>
        <w:pStyle w:val="Normlnywebov"/>
        <w:spacing w:before="120" w:beforeAutospacing="0" w:after="0" w:afterAutospacing="0"/>
        <w:ind w:firstLine="709"/>
        <w:jc w:val="both"/>
      </w:pPr>
      <w:r>
        <w:t xml:space="preserve">Správa pozostáva z piatich častí. Prvá časť sa venuje vnútroštátnym a medzinárodným záväzkom Slovenskej republiky v oblasti postavenia a práv príslušníkov národnostných menšín, mapuje priebeh monitorovacích procesov kontrolných mechanizmov k jednotlivým záväzkom a poskytuje sumár najzásadnejších legislatívnych zmien v tejto oblasti za rok 2013. Časť Participácia príslušníkov národnostných menšín na riešení vecí verejných sa zaoberá aktuálnym vývojom v tejto oblasti predovšetkým vo svetle zmien týkajúcich sa jednotlivých </w:t>
      </w:r>
      <w:proofErr w:type="spellStart"/>
      <w:r>
        <w:t>participatívnych</w:t>
      </w:r>
      <w:proofErr w:type="spellEnd"/>
      <w:r>
        <w:t xml:space="preserve"> mechanizmov a výsledkov ich práce v sledovanom období. Tretia časť poskytuje informácie o podpore zachovania, vyjadrenia, ochrany a rozvoja identity a kultúrnych hodnôt príslušníkov národnostných menšín, pričom osobitná pozornosť je venovaná procesu tvorby nových transparentných pravidiel alokácie finančných prostriedkov v rámci dotačného programu Kultúra národnostných menšín. Časť týkajúca sa výchovy a vzdelávania príslušníkov národnostných menšín prináša komplexný a podrobný obraz všetkých aspektov týkajúcich sa výchovy a vzdelávania tejto cieľovej skupiny. Obsah poslednej časti Používanie jazykov národnostných menšín sa koncentruje najmä na aplikačnú prax. Záver sumarizuje najdôležitejšie zistenia správy spolu s dôrazom na významnejšie zmeny v oblasti postavenia a dodržiavania práv príslušníkov národnostných menšín za rok 2013. Správa je doplnená časťou Prílohy, ktorá obsahuje doplňujúce údaje k jednotlivým častiam správy. </w:t>
      </w:r>
    </w:p>
    <w:p w:rsidR="00A457D4" w:rsidRDefault="00A457D4" w:rsidP="00F26902">
      <w:pPr>
        <w:pStyle w:val="Normlnywebov"/>
        <w:spacing w:before="120" w:beforeAutospacing="0" w:after="0" w:afterAutospacing="0"/>
        <w:ind w:firstLine="709"/>
        <w:jc w:val="both"/>
      </w:pPr>
      <w:r>
        <w:t xml:space="preserve">Správa </w:t>
      </w:r>
      <w:r w:rsidRPr="00EA38A9">
        <w:t xml:space="preserve">bola </w:t>
      </w:r>
      <w:r w:rsidR="005041E5">
        <w:t>predmetom</w:t>
      </w:r>
      <w:r w:rsidRPr="00EA38A9">
        <w:t xml:space="preserve"> medzirez</w:t>
      </w:r>
      <w:r w:rsidR="005041E5">
        <w:t>ortného pripomienkového konania</w:t>
      </w:r>
      <w:r w:rsidRPr="00EA38A9">
        <w:t>. K </w:t>
      </w:r>
      <w:r>
        <w:t>správe</w:t>
      </w:r>
      <w:r w:rsidRPr="00EA38A9">
        <w:t xml:space="preserve"> bolo celkovo vznesených 9 obyčajných pripomienok</w:t>
      </w:r>
      <w:r>
        <w:t xml:space="preserve">. </w:t>
      </w:r>
      <w:r w:rsidRPr="00EA38A9">
        <w:t>Ministerstv</w:t>
      </w:r>
      <w:r>
        <w:t>o</w:t>
      </w:r>
      <w:r w:rsidRPr="00EA38A9">
        <w:t xml:space="preserve"> zahraničných vecí a európskych záležitostí S</w:t>
      </w:r>
      <w:r w:rsidR="005041E5">
        <w:t>lovenskej republiky</w:t>
      </w:r>
      <w:r>
        <w:t xml:space="preserve"> zaslalo 4 pripomienky a Ministerstvo</w:t>
      </w:r>
      <w:r w:rsidRPr="00EA38A9">
        <w:t xml:space="preserve"> kultúry S</w:t>
      </w:r>
      <w:r w:rsidR="005041E5">
        <w:t>lovenskej republiky</w:t>
      </w:r>
      <w:r>
        <w:t xml:space="preserve"> zaslalo 5 pripomienok. Predmetné pripomienky boli do správy</w:t>
      </w:r>
      <w:r w:rsidRPr="00EA38A9">
        <w:t xml:space="preserve"> zapracované.</w:t>
      </w:r>
    </w:p>
    <w:p w:rsidR="00A457D4" w:rsidRPr="00F26902" w:rsidRDefault="00A457D4" w:rsidP="00F26902">
      <w:pPr>
        <w:spacing w:before="120" w:after="0" w:line="240" w:lineRule="auto"/>
        <w:ind w:firstLine="709"/>
        <w:jc w:val="both"/>
        <w:rPr>
          <w:rFonts w:ascii="Times New Roman" w:eastAsia="Times New Roman" w:hAnsi="Times New Roman" w:cs="Times New Roman"/>
          <w:sz w:val="24"/>
          <w:szCs w:val="24"/>
        </w:rPr>
      </w:pPr>
      <w:r w:rsidRPr="00EA38A9">
        <w:rPr>
          <w:rFonts w:ascii="Times New Roman" w:eastAsia="Times New Roman" w:hAnsi="Times New Roman" w:cs="Times New Roman"/>
          <w:sz w:val="24"/>
          <w:szCs w:val="24"/>
        </w:rPr>
        <w:t xml:space="preserve">Správa musí byť </w:t>
      </w:r>
      <w:r w:rsidR="005041E5">
        <w:rPr>
          <w:rFonts w:ascii="Times New Roman" w:eastAsia="Times New Roman" w:hAnsi="Times New Roman" w:cs="Times New Roman"/>
          <w:sz w:val="24"/>
          <w:szCs w:val="24"/>
        </w:rPr>
        <w:t xml:space="preserve">podľa článku 4 ods.1 písm. a) Štatútu splnomocnenca vlády Slovenskej republiky pre národnostné menšiny </w:t>
      </w:r>
      <w:r w:rsidRPr="00EA38A9">
        <w:rPr>
          <w:rFonts w:ascii="Times New Roman" w:eastAsia="Times New Roman" w:hAnsi="Times New Roman" w:cs="Times New Roman"/>
          <w:sz w:val="24"/>
          <w:szCs w:val="24"/>
        </w:rPr>
        <w:t>pred predložením vláde Slovenskej republiky schválená Výborom pre</w:t>
      </w:r>
      <w:r w:rsidRPr="00FE5154">
        <w:rPr>
          <w:rFonts w:ascii="Times New Roman" w:eastAsia="Times New Roman" w:hAnsi="Times New Roman" w:cs="Times New Roman"/>
          <w:sz w:val="24"/>
          <w:szCs w:val="24"/>
        </w:rPr>
        <w:t xml:space="preserve"> národnostné menšiny a etnické skupiny Rady vlády Slovenskej republiky pre </w:t>
      </w:r>
      <w:bookmarkStart w:id="0" w:name="_GoBack"/>
      <w:bookmarkEnd w:id="0"/>
      <w:r w:rsidRPr="00FE5154">
        <w:rPr>
          <w:rFonts w:ascii="Times New Roman" w:eastAsia="Times New Roman" w:hAnsi="Times New Roman" w:cs="Times New Roman"/>
          <w:sz w:val="24"/>
          <w:szCs w:val="24"/>
        </w:rPr>
        <w:t>ľudské práva, národ</w:t>
      </w:r>
      <w:r>
        <w:rPr>
          <w:rFonts w:ascii="Times New Roman" w:eastAsia="Times New Roman" w:hAnsi="Times New Roman" w:cs="Times New Roman"/>
          <w:sz w:val="24"/>
          <w:szCs w:val="24"/>
        </w:rPr>
        <w:t xml:space="preserve">nostné menšiny a rodovú rovnosť (ďalej len „Výbor“). Výbor uznesením č. 40 vzal na vedomie </w:t>
      </w:r>
      <w:r w:rsidRPr="003C4DF2">
        <w:rPr>
          <w:rFonts w:ascii="Times New Roman" w:eastAsia="Times New Roman" w:hAnsi="Times New Roman" w:cs="Times New Roman"/>
          <w:sz w:val="24"/>
          <w:szCs w:val="24"/>
        </w:rPr>
        <w:t xml:space="preserve">Informáciu o príprave </w:t>
      </w:r>
      <w:r w:rsidR="00F26902">
        <w:rPr>
          <w:rFonts w:ascii="Times New Roman" w:eastAsia="Times New Roman" w:hAnsi="Times New Roman" w:cs="Times New Roman"/>
          <w:sz w:val="24"/>
          <w:szCs w:val="24"/>
        </w:rPr>
        <w:t>správy na svojom XII. z</w:t>
      </w:r>
      <w:r>
        <w:rPr>
          <w:rFonts w:ascii="Times New Roman" w:eastAsia="Times New Roman" w:hAnsi="Times New Roman" w:cs="Times New Roman"/>
          <w:sz w:val="24"/>
          <w:szCs w:val="24"/>
        </w:rPr>
        <w:t>as</w:t>
      </w:r>
      <w:r w:rsidR="00F26902">
        <w:rPr>
          <w:rFonts w:ascii="Times New Roman" w:eastAsia="Times New Roman" w:hAnsi="Times New Roman" w:cs="Times New Roman"/>
          <w:sz w:val="24"/>
          <w:szCs w:val="24"/>
        </w:rPr>
        <w:t>adnutí a uznesením č. 42 z 15. m</w:t>
      </w:r>
      <w:r>
        <w:rPr>
          <w:rFonts w:ascii="Times New Roman" w:eastAsia="Times New Roman" w:hAnsi="Times New Roman" w:cs="Times New Roman"/>
          <w:sz w:val="24"/>
          <w:szCs w:val="24"/>
        </w:rPr>
        <w:t xml:space="preserve">ája 2014 správu jednomyseľne schválil. </w:t>
      </w:r>
    </w:p>
    <w:p w:rsidR="006F4597" w:rsidRDefault="006F4597" w:rsidP="00F26902">
      <w:pPr>
        <w:pStyle w:val="Normlnywebov"/>
        <w:spacing w:before="120" w:beforeAutospacing="0" w:after="0" w:afterAutospacing="0"/>
        <w:ind w:firstLine="709"/>
        <w:jc w:val="both"/>
      </w:pPr>
      <w:r>
        <w:t>Správa nemá vplyv na rozpočet verejnej správy, podnikateľské prostredie, životné prostredie, nemá sociálne vplyvy a ani vplyv na informatizáciu spoločnosti.</w:t>
      </w:r>
    </w:p>
    <w:p w:rsidR="00365928" w:rsidRPr="00F26902" w:rsidRDefault="00365928" w:rsidP="0076401F">
      <w:pPr>
        <w:spacing w:after="0" w:line="240" w:lineRule="auto"/>
        <w:rPr>
          <w:rFonts w:ascii="Times New Roman" w:eastAsia="Times New Roman" w:hAnsi="Times New Roman" w:cs="Times New Roman"/>
          <w:sz w:val="24"/>
          <w:szCs w:val="24"/>
          <w:lang w:eastAsia="sk-SK"/>
        </w:rPr>
      </w:pPr>
    </w:p>
    <w:sectPr w:rsidR="00365928" w:rsidRPr="00F269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E66"/>
    <w:rsid w:val="00350E66"/>
    <w:rsid w:val="00365928"/>
    <w:rsid w:val="005041E5"/>
    <w:rsid w:val="006F4597"/>
    <w:rsid w:val="0076401F"/>
    <w:rsid w:val="0083006D"/>
    <w:rsid w:val="00A457D4"/>
    <w:rsid w:val="00F2690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ormlnywebov">
    <w:name w:val="Normal (Web)"/>
    <w:basedOn w:val="Normlny"/>
    <w:uiPriority w:val="99"/>
    <w:unhideWhenUsed/>
    <w:rsid w:val="006F4597"/>
    <w:pPr>
      <w:spacing w:before="100" w:beforeAutospacing="1" w:after="100" w:afterAutospacing="1" w:line="240" w:lineRule="auto"/>
    </w:pPr>
    <w:rPr>
      <w:rFonts w:ascii="Times New Roman" w:eastAsia="Times New Roman" w:hAnsi="Times New Roman" w:cs="Times New Roman"/>
      <w:sz w:val="24"/>
      <w:szCs w:val="24"/>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ormlnywebov">
    <w:name w:val="Normal (Web)"/>
    <w:basedOn w:val="Normlny"/>
    <w:uiPriority w:val="99"/>
    <w:unhideWhenUsed/>
    <w:rsid w:val="006F4597"/>
    <w:pPr>
      <w:spacing w:before="100" w:beforeAutospacing="1" w:after="100" w:afterAutospacing="1" w:line="240" w:lineRule="auto"/>
    </w:pPr>
    <w:rPr>
      <w:rFonts w:ascii="Times New Roman" w:eastAsia="Times New Roman"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329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dlc_DocId xmlns="e60a29af-d413-48d4-bd90-fe9d2a897e4b">WKX3UHSAJ2R6-2-379116</_dlc_DocId>
    <_dlc_DocIdUrl xmlns="e60a29af-d413-48d4-bd90-fe9d2a897e4b">
      <Url>https://ovdmasv601/sites/DMS/_layouts/15/DocIdRedir.aspx?ID=WKX3UHSAJ2R6-2-379116</Url>
      <Description>WKX3UHSAJ2R6-2-379116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DDF946-E435-46C6-8103-D73E2B04F8C7}"/>
</file>

<file path=customXml/itemProps2.xml><?xml version="1.0" encoding="utf-8"?>
<ds:datastoreItem xmlns:ds="http://schemas.openxmlformats.org/officeDocument/2006/customXml" ds:itemID="{FD7200C4-75A0-453A-9B79-75718C9B0862}"/>
</file>

<file path=customXml/itemProps3.xml><?xml version="1.0" encoding="utf-8"?>
<ds:datastoreItem xmlns:ds="http://schemas.openxmlformats.org/officeDocument/2006/customXml" ds:itemID="{3A84CAC2-BFB7-4A47-BE7C-59E4133206EA}"/>
</file>

<file path=customXml/itemProps4.xml><?xml version="1.0" encoding="utf-8"?>
<ds:datastoreItem xmlns:ds="http://schemas.openxmlformats.org/officeDocument/2006/customXml" ds:itemID="{01EE4C8D-8F1B-4203-B50E-458A55E171A7}"/>
</file>

<file path=docProps/app.xml><?xml version="1.0" encoding="utf-8"?>
<Properties xmlns="http://schemas.openxmlformats.org/officeDocument/2006/extended-properties" xmlns:vt="http://schemas.openxmlformats.org/officeDocument/2006/docPropsVTypes">
  <Template>Normal</Template>
  <TotalTime>0</TotalTime>
  <Pages>1</Pages>
  <Words>534</Words>
  <Characters>3050</Characters>
  <Application>Microsoft Office Word</Application>
  <DocSecurity>0</DocSecurity>
  <Lines>25</Lines>
  <Paragraphs>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Mahajová Miriam</dc:creator>
  <cp:lastModifiedBy>Bohátová Štefánia</cp:lastModifiedBy>
  <cp:revision>2</cp:revision>
  <cp:lastPrinted>2014-05-20T07:12:00Z</cp:lastPrinted>
  <dcterms:created xsi:type="dcterms:W3CDTF">2014-05-20T07:22:00Z</dcterms:created>
  <dcterms:modified xsi:type="dcterms:W3CDTF">2014-05-20T07:22:00Z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3dfafd93-0b92-4d19-b70c-6c1765d5897c</vt:lpwstr>
  </property>
</Properties>
</file>